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bottom w:color="4f81bd" w:space="4" w:sz="8" w:val="single"/>
        </w:pBdr>
        <w:spacing w:after="300" w:line="240" w:lineRule="auto"/>
        <w:contextualSpacing w:val="0"/>
        <w:jc w:val="center"/>
        <w:rPr>
          <w:rFonts w:ascii="Cambria" w:cs="Cambria" w:eastAsia="Cambria" w:hAnsi="Cambria"/>
          <w:color w:val="17365d"/>
          <w:sz w:val="54"/>
          <w:szCs w:val="54"/>
        </w:rPr>
      </w:pPr>
      <w:r w:rsidDel="00000000" w:rsidR="00000000" w:rsidRPr="00000000">
        <w:rPr>
          <w:rFonts w:ascii="Cambria" w:cs="Cambria" w:eastAsia="Cambria" w:hAnsi="Cambria"/>
          <w:color w:val="17365d"/>
          <w:sz w:val="54"/>
          <w:szCs w:val="54"/>
          <w:rtl w:val="0"/>
        </w:rPr>
        <w:t xml:space="preserve">Role of the ‘Re-Stocker’ at Whitehawk Foodbank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be able to lift crates of food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Arrive at 11am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with Packers and Store Room Volunteers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Bring tables downstairs and put crates out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Unload and weigh in any morning deliveries/donations (check collection bin) and give receipts to Food Logistics Manager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Re-stock the Church food cupboards throughout the day using the ‘Church Re-Stock’ form. Ensure cupboards are stocked up at the end of the day and that no item runs out during the day.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Ensure with Packers that new stock is put at the back of Church cupboard shelves and that no food goes out of date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Ensure all food taken from Store Room is weighed out and written down on the ‘Stock Out’ form and that the weight of the crate is subtracted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a quiet time take a break and have some lunch!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 down tables at end of day and return upstairs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end of shift take all empty crates and trolleys back to the store room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there is no Store Room Volunteer: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end of the shift complete the ‘Store Room Re-Stock’ form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Stock In, Stock Out and Re-Stock forms &amp; receipts to the Food Logistics Manager and report any other helpful information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Lock the Store Rooms</w:t>
      </w:r>
    </w:p>
    <w:p w:rsidR="00000000" w:rsidDel="00000000" w:rsidP="00000000" w:rsidRDefault="00000000" w:rsidRPr="00000000">
      <w:pPr>
        <w:widowControl w:val="0"/>
        <w:spacing w:line="276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Remember trolleys cannot be taken past the foyer at the Valley Social Centre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ensure you act according to Manual Handling guidelines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inform Sharon of any changes to your availability for the rota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.0000000000001" w:top="720.0000000000001" w:left="720.0000000000001" w:right="720.0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